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1389DD2" w:rsidR="00B831B9" w:rsidRPr="00581DCE" w:rsidRDefault="00BC142D" w:rsidP="002B252F">
      <w:pPr>
        <w:pStyle w:val="Title"/>
        <w:rPr>
          <w:rFonts w:ascii="Times New Roman" w:hAnsi="Times New Roman"/>
          <w:sz w:val="26"/>
          <w:szCs w:val="26"/>
          <w:highlight w:val="yellow"/>
          <w:lang w:val="nl-NL"/>
        </w:rPr>
      </w:pPr>
      <w:r w:rsidRPr="00466EB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8C6D7C" w:rsidRPr="00466EBF">
        <w:rPr>
          <w:rFonts w:ascii="Times New Roman" w:hAnsi="Times New Roman"/>
          <w:sz w:val="26"/>
          <w:szCs w:val="26"/>
          <w:lang w:val="nl-NL"/>
        </w:rPr>
        <w:t>I</w:t>
      </w:r>
      <w:r w:rsidR="00E55CC0" w:rsidRPr="00466EBF">
        <w:rPr>
          <w:rFonts w:ascii="Times New Roman" w:hAnsi="Times New Roman"/>
          <w:sz w:val="26"/>
          <w:szCs w:val="26"/>
          <w:lang w:val="nl-NL"/>
        </w:rPr>
        <w:t>I</w:t>
      </w:r>
      <w:r w:rsidR="008C6D7C" w:rsidRPr="00466EBF">
        <w:rPr>
          <w:rFonts w:ascii="Times New Roman" w:hAnsi="Times New Roman"/>
          <w:sz w:val="26"/>
          <w:szCs w:val="26"/>
          <w:lang w:val="nl-NL"/>
        </w:rPr>
        <w:t>.</w:t>
      </w:r>
      <w:r w:rsidR="00581DCE" w:rsidRPr="00466EBF">
        <w:rPr>
          <w:rFonts w:ascii="Times New Roman" w:hAnsi="Times New Roman"/>
          <w:sz w:val="26"/>
          <w:szCs w:val="26"/>
          <w:lang w:val="nl-NL"/>
        </w:rPr>
        <w:t>1</w:t>
      </w:r>
      <w:r w:rsidR="00B831B9" w:rsidRPr="00466EB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466EB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5D6B3C3" w:rsidR="00B831B9" w:rsidRPr="00C40F5B" w:rsidRDefault="009754C9" w:rsidP="002B252F">
      <w:pPr>
        <w:pStyle w:val="Title"/>
        <w:rPr>
          <w:rFonts w:ascii="Times New Roman" w:hAnsi="Times New Roman"/>
          <w:spacing w:val="-4"/>
          <w:sz w:val="26"/>
          <w:szCs w:val="26"/>
          <w:lang w:val="nl-NL"/>
        </w:rPr>
      </w:pPr>
      <w:bookmarkStart w:id="0" w:name="_Hlk208568032"/>
      <w:r w:rsidRPr="009754C9">
        <w:rPr>
          <w:rFonts w:ascii="Times New Roman" w:hAnsi="Times New Roman"/>
          <w:spacing w:val="-4"/>
          <w:sz w:val="26"/>
          <w:szCs w:val="26"/>
          <w:lang w:val="nl-NL"/>
        </w:rPr>
        <w:t>Dây dẫn AC 70/11; AC 95/16</w:t>
      </w:r>
      <w:r w:rsidR="00B8368C" w:rsidRPr="009754C9">
        <w:rPr>
          <w:rFonts w:ascii="Times New Roman" w:hAnsi="Times New Roman"/>
          <w:spacing w:val="-4"/>
          <w:sz w:val="26"/>
          <w:szCs w:val="26"/>
          <w:lang w:val="nl-NL"/>
        </w:rPr>
        <w:t xml:space="preserve">; </w:t>
      </w:r>
      <w:r w:rsidRPr="009754C9">
        <w:rPr>
          <w:rFonts w:ascii="Times New Roman" w:hAnsi="Times New Roman"/>
          <w:spacing w:val="-4"/>
          <w:sz w:val="26"/>
          <w:szCs w:val="26"/>
          <w:lang w:val="nl-NL"/>
        </w:rPr>
        <w:t>Cáp Cu/XLPE/PVC-0,6/1 kV-1x120mm2; 1x150mm2; 1x240mm2</w:t>
      </w:r>
      <w:r w:rsidR="00B8368C" w:rsidRPr="009754C9">
        <w:rPr>
          <w:rFonts w:ascii="Times New Roman" w:hAnsi="Times New Roman"/>
          <w:spacing w:val="-4"/>
          <w:sz w:val="26"/>
          <w:szCs w:val="26"/>
          <w:lang w:val="nl-NL"/>
        </w:rPr>
        <w:t>;</w:t>
      </w:r>
      <w:r w:rsidR="00B831B9" w:rsidRPr="009754C9">
        <w:rPr>
          <w:rFonts w:ascii="Times New Roman" w:hAnsi="Times New Roman"/>
          <w:spacing w:val="-4"/>
          <w:sz w:val="26"/>
          <w:szCs w:val="26"/>
          <w:lang w:val="nl-NL"/>
        </w:rPr>
        <w:t xml:space="preserve"> </w:t>
      </w:r>
      <w:r w:rsidR="00B8368C" w:rsidRPr="009754C9">
        <w:rPr>
          <w:rFonts w:ascii="Times New Roman" w:hAnsi="Times New Roman"/>
          <w:spacing w:val="-4"/>
          <w:sz w:val="26"/>
          <w:szCs w:val="26"/>
          <w:lang w:val="nl-NL"/>
        </w:rPr>
        <w:t>Cáp vặn xoắn Alus 4x120mm2</w:t>
      </w:r>
      <w:bookmarkEnd w:id="0"/>
    </w:p>
    <w:p w14:paraId="7BDEE2CF" w14:textId="77777777" w:rsidR="00B831B9" w:rsidRPr="00C40F5B" w:rsidRDefault="00B831B9" w:rsidP="00B831B9">
      <w:pPr>
        <w:pStyle w:val="Heading3"/>
        <w:spacing w:before="240" w:after="120"/>
        <w:ind w:firstLine="720"/>
        <w:rPr>
          <w:sz w:val="26"/>
          <w:szCs w:val="26"/>
          <w:lang w:val="en-US"/>
        </w:rPr>
      </w:pPr>
      <w:r w:rsidRPr="00C40F5B">
        <w:rPr>
          <w:sz w:val="26"/>
          <w:szCs w:val="26"/>
        </w:rPr>
        <w:t xml:space="preserve">I. </w:t>
      </w:r>
      <w:r w:rsidRPr="00C40F5B">
        <w:rPr>
          <w:sz w:val="26"/>
          <w:szCs w:val="26"/>
          <w:lang w:val="en-US"/>
        </w:rPr>
        <w:t>QUY ĐỊNH CHUNG</w:t>
      </w:r>
    </w:p>
    <w:p w14:paraId="30B02699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C40F5B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2D66C59A" w:rsidR="00B831B9" w:rsidRPr="00E77FB0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E77FB0">
        <w:rPr>
          <w:spacing w:val="-6"/>
          <w:sz w:val="26"/>
          <w:szCs w:val="26"/>
        </w:rPr>
        <w:t>1. IEC (International Electrotechnical Commission): Ủy ban kỹ thuật điện</w:t>
      </w:r>
      <w:r w:rsidR="00E77FB0" w:rsidRPr="00E77FB0">
        <w:rPr>
          <w:spacing w:val="-6"/>
          <w:sz w:val="26"/>
          <w:szCs w:val="26"/>
        </w:rPr>
        <w:t xml:space="preserve"> </w:t>
      </w:r>
      <w:r w:rsidRPr="00E77FB0">
        <w:rPr>
          <w:spacing w:val="-6"/>
          <w:sz w:val="26"/>
          <w:szCs w:val="26"/>
        </w:rPr>
        <w:t>Quốc tế.</w:t>
      </w:r>
    </w:p>
    <w:p w14:paraId="42EFCE1E" w14:textId="48E74077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2. IEEE (Institute of Electrical and Electronics Engineers): Viện các kỹ sư điện và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điện tử Hoa Kỳ.</w:t>
      </w:r>
    </w:p>
    <w:p w14:paraId="04C33629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3. ISO (International Organization for Standardization): Tổ chức tiêu chuẩn</w:t>
      </w:r>
      <w:r w:rsidRPr="00C40F5B">
        <w:rPr>
          <w:rFonts w:eastAsia="Times New Roman"/>
          <w:color w:val="000000"/>
          <w:sz w:val="26"/>
          <w:szCs w:val="26"/>
        </w:rPr>
        <w:br/>
        <w:t>hóa Quốc tế.</w:t>
      </w:r>
    </w:p>
    <w:p w14:paraId="50016D87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4. TCVN: Tiêu chuẩn Việt Nam.</w:t>
      </w:r>
    </w:p>
    <w:p w14:paraId="61D3BB71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5. QCVN: Quy chuẩn Việt Nam.</w:t>
      </w:r>
    </w:p>
    <w:p w14:paraId="12CAD15E" w14:textId="4BD66CE2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6. Tiêu chuẩn tương đương: Là các tiêu chuẩn khác như tiêu chuẩn quốc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gia/khu vực hoặc tiêu chuẩn riêng của nhà sản xuất có thể được chấp nhận với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điều kiện các tiêu chuẩn đó đảm bảo được tính tương đương hoặc cao hơn tiêu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chuẩn quốc tế hoặc TCVN được nêu ra.</w:t>
      </w:r>
    </w:p>
    <w:p w14:paraId="09CECB88" w14:textId="559B6B0B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7. Điện áp danh định của hệ thống điện (Nominal voltage of a system): Là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giá trị điện áp thích hợp được dùng để định rõ hoặc nhận dạng một hệ thống điện</w:t>
      </w:r>
      <w:r w:rsidRPr="00C40F5B">
        <w:rPr>
          <w:rFonts w:eastAsia="Times New Roman"/>
          <w:color w:val="000000"/>
          <w:sz w:val="26"/>
          <w:szCs w:val="26"/>
        </w:rPr>
        <w:br/>
        <w:t>(theo Quy phạm trang bị điện 2006 - Phần I).</w:t>
      </w:r>
    </w:p>
    <w:p w14:paraId="5D62E5B7" w14:textId="34B3EFA3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8. Điện áp cao nhất đối với thiết bị (Highest voltage for equipment): Là trị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số cao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nhất của điện áp pha-pha, theo đó cách điện và các đặc tính liên quan khác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của thiết bị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được thiết kế đảm bảo điện áp này và những tiêu chuẩn tương ứng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(theo Quy phạm trang bị điện 2006 - Phần I).</w:t>
      </w:r>
    </w:p>
    <w:p w14:paraId="361377FF" w14:textId="068D62EA" w:rsidR="00B831B9" w:rsidRPr="00EE53A9" w:rsidRDefault="00B831B9" w:rsidP="00B831B9">
      <w:pPr>
        <w:ind w:right="45" w:firstLine="567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EE53A9">
        <w:rPr>
          <w:rFonts w:eastAsia="Times New Roman"/>
          <w:color w:val="000000"/>
          <w:spacing w:val="-6"/>
          <w:sz w:val="26"/>
          <w:szCs w:val="26"/>
        </w:rPr>
        <w:t>9. Tần số định mức (rated frequency): Tần số tại đó thiết bị được thiết kế</w:t>
      </w:r>
      <w:r w:rsidR="00E77FB0" w:rsidRPr="00EE53A9">
        <w:rPr>
          <w:rFonts w:eastAsia="Times New Roman"/>
          <w:color w:val="000000"/>
          <w:spacing w:val="-6"/>
          <w:sz w:val="26"/>
          <w:szCs w:val="26"/>
        </w:rPr>
        <w:t xml:space="preserve"> </w:t>
      </w:r>
      <w:r w:rsidRPr="00EE53A9">
        <w:rPr>
          <w:rFonts w:eastAsia="Times New Roman"/>
          <w:color w:val="000000"/>
          <w:spacing w:val="-6"/>
          <w:sz w:val="26"/>
          <w:szCs w:val="26"/>
        </w:rPr>
        <w:t>để làm việc.</w:t>
      </w:r>
    </w:p>
    <w:p w14:paraId="23EF354D" w14:textId="351621EE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10. Cấp chịu đựng xung sét cơ bản của cách điện (BIL): Là một cấp cách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điện xác định được biểu diễn bằng kV của giá trị đỉnh của một xung sét tiêu chuẩn.</w:t>
      </w:r>
    </w:p>
    <w:p w14:paraId="2ADC7F46" w14:textId="37AC418D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Các thuật ngữ và định nghĩa khác được hiểu và giải thích trong Quy phạm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trang bị điện 2006 ban hành kèm theo Quyết định số 19/2006/QĐ-BCN ngày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11/7/2006 của Bộ Công nghiệp (nay là Bộ Công Thương).</w:t>
      </w:r>
      <w:r w:rsidRPr="00C40F5B">
        <w:rPr>
          <w:rFonts w:eastAsia="Times New Roman"/>
          <w:sz w:val="26"/>
          <w:szCs w:val="26"/>
        </w:rPr>
        <w:t xml:space="preserve"> </w:t>
      </w:r>
    </w:p>
    <w:p w14:paraId="680B7206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C40F5B" w:rsidRDefault="00B831B9" w:rsidP="00EE53A9">
      <w:pPr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 xml:space="preserve">2.1. </w:t>
      </w:r>
      <w:r w:rsidRPr="00C40F5B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C40F5B" w14:paraId="39E85971" w14:textId="77777777" w:rsidTr="00EE53A9">
        <w:trPr>
          <w:trHeight w:val="381"/>
        </w:trPr>
        <w:tc>
          <w:tcPr>
            <w:tcW w:w="4344" w:type="dxa"/>
          </w:tcPr>
          <w:p w14:paraId="3055FE14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A69C6A" w14:textId="77777777" w:rsidTr="00A24695">
        <w:tc>
          <w:tcPr>
            <w:tcW w:w="4344" w:type="dxa"/>
          </w:tcPr>
          <w:p w14:paraId="21BC1341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B5F471" w14:textId="77777777" w:rsidTr="00A24695">
        <w:tc>
          <w:tcPr>
            <w:tcW w:w="4344" w:type="dxa"/>
          </w:tcPr>
          <w:p w14:paraId="74CB7442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B831B9" w:rsidRPr="00C40F5B" w14:paraId="5E9AC9B9" w14:textId="77777777" w:rsidTr="00A24695">
        <w:tc>
          <w:tcPr>
            <w:tcW w:w="4344" w:type="dxa"/>
          </w:tcPr>
          <w:p w14:paraId="416F7D7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B831B9" w:rsidRPr="00C40F5B" w14:paraId="0947CA57" w14:textId="77777777" w:rsidTr="00A24695">
        <w:tc>
          <w:tcPr>
            <w:tcW w:w="4344" w:type="dxa"/>
          </w:tcPr>
          <w:p w14:paraId="7339B90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0F5B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7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6"/>
        <w:gridCol w:w="2126"/>
      </w:tblGrid>
      <w:tr w:rsidR="00B8368C" w:rsidRPr="002A1B5B" w14:paraId="3535753D" w14:textId="77777777" w:rsidTr="000D6934">
        <w:trPr>
          <w:tblHeader/>
        </w:trPr>
        <w:tc>
          <w:tcPr>
            <w:tcW w:w="4536" w:type="dxa"/>
          </w:tcPr>
          <w:p w14:paraId="2ED9AA53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2126" w:type="dxa"/>
            <w:vAlign w:val="center"/>
          </w:tcPr>
          <w:p w14:paraId="6F680AB7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05700326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8368C" w:rsidRPr="002A1B5B" w14:paraId="13F0A8CC" w14:textId="77777777" w:rsidTr="000D6934">
        <w:trPr>
          <w:trHeight w:val="422"/>
          <w:tblHeader/>
        </w:trPr>
        <w:tc>
          <w:tcPr>
            <w:tcW w:w="4536" w:type="dxa"/>
          </w:tcPr>
          <w:p w14:paraId="5EDF73FC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2126" w:type="dxa"/>
            <w:vAlign w:val="center"/>
          </w:tcPr>
          <w:p w14:paraId="3D7167AF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 pha 3 dây</w:t>
            </w:r>
          </w:p>
        </w:tc>
        <w:tc>
          <w:tcPr>
            <w:tcW w:w="2126" w:type="dxa"/>
            <w:vAlign w:val="center"/>
          </w:tcPr>
          <w:p w14:paraId="42A375F2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 pha 3 dây</w:t>
            </w:r>
          </w:p>
        </w:tc>
      </w:tr>
      <w:tr w:rsidR="00B8368C" w:rsidRPr="002A1B5B" w14:paraId="00764CB7" w14:textId="77777777" w:rsidTr="000D6934">
        <w:trPr>
          <w:trHeight w:val="444"/>
        </w:trPr>
        <w:tc>
          <w:tcPr>
            <w:tcW w:w="4536" w:type="dxa"/>
            <w:vAlign w:val="center"/>
          </w:tcPr>
          <w:p w14:paraId="12885275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2126" w:type="dxa"/>
            <w:vAlign w:val="center"/>
          </w:tcPr>
          <w:p w14:paraId="12D01CC3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Trung tính cách ly</w:t>
            </w:r>
          </w:p>
        </w:tc>
        <w:tc>
          <w:tcPr>
            <w:tcW w:w="2126" w:type="dxa"/>
            <w:vAlign w:val="center"/>
          </w:tcPr>
          <w:p w14:paraId="54EC188A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Trung tính cách ly</w:t>
            </w:r>
          </w:p>
        </w:tc>
      </w:tr>
      <w:tr w:rsidR="00B8368C" w:rsidRPr="002A1B5B" w14:paraId="50C288ED" w14:textId="77777777" w:rsidTr="000D6934">
        <w:tc>
          <w:tcPr>
            <w:tcW w:w="4536" w:type="dxa"/>
            <w:vAlign w:val="center"/>
          </w:tcPr>
          <w:p w14:paraId="5569AF24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2126" w:type="dxa"/>
            <w:vAlign w:val="center"/>
          </w:tcPr>
          <w:p w14:paraId="5270EDCA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center"/>
          </w:tcPr>
          <w:p w14:paraId="515F5166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8368C" w:rsidRPr="002A1B5B" w14:paraId="55C2AE56" w14:textId="77777777" w:rsidTr="000D6934">
        <w:tc>
          <w:tcPr>
            <w:tcW w:w="4536" w:type="dxa"/>
            <w:vAlign w:val="center"/>
          </w:tcPr>
          <w:p w14:paraId="520BC1E4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2126" w:type="dxa"/>
            <w:vAlign w:val="center"/>
          </w:tcPr>
          <w:p w14:paraId="281A20D8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vAlign w:val="center"/>
          </w:tcPr>
          <w:p w14:paraId="0D6AD038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527043BE" w14:textId="3519B6A4" w:rsidR="00B831B9" w:rsidRPr="00C40F5B" w:rsidRDefault="00B831B9" w:rsidP="00B8368C">
      <w:pPr>
        <w:spacing w:before="240"/>
        <w:ind w:right="45" w:firstLine="567"/>
        <w:jc w:val="both"/>
        <w:rPr>
          <w:bCs/>
          <w:sz w:val="26"/>
          <w:szCs w:val="26"/>
        </w:rPr>
      </w:pPr>
      <w:r w:rsidRPr="00C40F5B">
        <w:rPr>
          <w:b/>
          <w:sz w:val="26"/>
          <w:szCs w:val="26"/>
        </w:rPr>
        <w:t xml:space="preserve">2.3. </w:t>
      </w:r>
      <w:r w:rsidRPr="00C40F5B">
        <w:rPr>
          <w:bCs/>
          <w:sz w:val="26"/>
          <w:szCs w:val="26"/>
        </w:rPr>
        <w:t>Chứng chỉ chất lượng</w:t>
      </w:r>
    </w:p>
    <w:p w14:paraId="37E3B9E6" w14:textId="1B479DD3" w:rsidR="00A03136" w:rsidRPr="00C40F5B" w:rsidRDefault="00B831B9" w:rsidP="00B831B9">
      <w:pPr>
        <w:ind w:right="45" w:firstLine="567"/>
        <w:jc w:val="both"/>
        <w:rPr>
          <w:color w:val="000000"/>
          <w:sz w:val="26"/>
          <w:szCs w:val="26"/>
        </w:rPr>
      </w:pPr>
      <w:r w:rsidRPr="00C40F5B">
        <w:rPr>
          <w:color w:val="000000"/>
          <w:sz w:val="26"/>
          <w:szCs w:val="26"/>
        </w:rPr>
        <w:t>Nhà sản xuất phải có chứng chỉ về hệ thống quản lý chất lượng (ISO-9001</w:t>
      </w:r>
      <w:r w:rsidR="00E83AA3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>hoặc</w:t>
      </w:r>
      <w:r w:rsidR="00E77FB0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 xml:space="preserve">tương </w:t>
      </w:r>
      <w:r w:rsidRPr="00C40F5B">
        <w:rPr>
          <w:rFonts w:eastAsia="Times New Roman"/>
          <w:color w:val="000000"/>
          <w:sz w:val="26"/>
          <w:szCs w:val="26"/>
        </w:rPr>
        <w:t>đương</w:t>
      </w:r>
      <w:r w:rsidRPr="00C40F5B">
        <w:rPr>
          <w:color w:val="000000"/>
          <w:sz w:val="26"/>
          <w:szCs w:val="26"/>
        </w:rPr>
        <w:t xml:space="preserve">) </w:t>
      </w:r>
      <w:r w:rsidR="0029525A" w:rsidRPr="0029525A">
        <w:rPr>
          <w:color w:val="000000"/>
          <w:sz w:val="26"/>
          <w:szCs w:val="26"/>
        </w:rPr>
        <w:t>được áp dụng vào ngành nghề sản xuất dây cáp điện</w:t>
      </w:r>
      <w:r w:rsidRPr="00C40F5B">
        <w:rPr>
          <w:color w:val="000000"/>
          <w:sz w:val="26"/>
          <w:szCs w:val="26"/>
        </w:rPr>
        <w:t>.</w:t>
      </w:r>
    </w:p>
    <w:p w14:paraId="40641132" w14:textId="1171CD26" w:rsidR="00A03136" w:rsidRPr="00C40F5B" w:rsidRDefault="00A03136">
      <w:pPr>
        <w:spacing w:before="0" w:after="0"/>
        <w:ind w:firstLine="0"/>
        <w:rPr>
          <w:color w:val="000000"/>
          <w:sz w:val="26"/>
          <w:szCs w:val="26"/>
        </w:rPr>
      </w:pPr>
    </w:p>
    <w:p w14:paraId="59F480A8" w14:textId="77777777" w:rsidR="00A03136" w:rsidRPr="00C40F5B" w:rsidRDefault="00A03136" w:rsidP="00A03136">
      <w:pPr>
        <w:ind w:right="45" w:firstLine="0"/>
        <w:jc w:val="center"/>
        <w:rPr>
          <w:b/>
          <w:spacing w:val="-4"/>
          <w:sz w:val="26"/>
          <w:szCs w:val="26"/>
        </w:rPr>
      </w:pPr>
      <w:r w:rsidRPr="00C40F5B">
        <w:rPr>
          <w:b/>
          <w:spacing w:val="-4"/>
          <w:sz w:val="26"/>
          <w:szCs w:val="26"/>
        </w:rPr>
        <w:t>II. YÊU CẦU VỀ ĐẶC TÍNH KỸ THUẬT</w:t>
      </w:r>
    </w:p>
    <w:p w14:paraId="26658E1C" w14:textId="25D342F2" w:rsidR="007224AC" w:rsidRPr="00C40F5B" w:rsidRDefault="007224AC" w:rsidP="00EE53A9">
      <w:pPr>
        <w:pStyle w:val="Heading3"/>
        <w:spacing w:before="120" w:after="120"/>
        <w:ind w:firstLine="720"/>
        <w:rPr>
          <w:sz w:val="26"/>
          <w:szCs w:val="26"/>
        </w:rPr>
      </w:pPr>
      <w:r w:rsidRPr="00C40F5B">
        <w:rPr>
          <w:sz w:val="26"/>
          <w:szCs w:val="26"/>
          <w:lang w:val="en-US"/>
        </w:rPr>
        <w:t>1.</w:t>
      </w:r>
      <w:r w:rsidRPr="00C40F5B">
        <w:rPr>
          <w:sz w:val="26"/>
          <w:szCs w:val="26"/>
        </w:rPr>
        <w:t xml:space="preserve"> Dây nhôm lõi thép</w:t>
      </w:r>
      <w:r w:rsidRPr="00C40F5B">
        <w:rPr>
          <w:sz w:val="26"/>
          <w:szCs w:val="26"/>
          <w:lang w:val="en-US"/>
        </w:rPr>
        <w:t xml:space="preserve"> AC</w:t>
      </w:r>
      <w:r w:rsidRPr="00C40F5B">
        <w:rPr>
          <w:sz w:val="26"/>
          <w:szCs w:val="26"/>
        </w:rPr>
        <w:t>:</w:t>
      </w:r>
    </w:p>
    <w:p w14:paraId="2109A16A" w14:textId="66825E96" w:rsidR="007224AC" w:rsidRPr="00C40F5B" w:rsidRDefault="007224AC" w:rsidP="007224AC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bookmarkStart w:id="1" w:name="_Toc362775179"/>
      <w:bookmarkStart w:id="2" w:name="_Toc362855340"/>
      <w:bookmarkStart w:id="3" w:name="_Toc362860887"/>
      <w:bookmarkStart w:id="4" w:name="_Toc362861355"/>
      <w:bookmarkStart w:id="5" w:name="_Toc362870426"/>
      <w:bookmarkStart w:id="6" w:name="_Toc362870545"/>
      <w:bookmarkStart w:id="7" w:name="_Toc362870664"/>
      <w:bookmarkStart w:id="8" w:name="_Toc362871002"/>
      <w:bookmarkStart w:id="9" w:name="_Toc362874858"/>
      <w:bookmarkStart w:id="10" w:name="_Toc363219861"/>
      <w:r w:rsidRPr="00C40F5B">
        <w:rPr>
          <w:i w:val="0"/>
          <w:sz w:val="26"/>
          <w:szCs w:val="26"/>
        </w:rPr>
        <w:t>1.1. Yêu cầu về kỹ thuật: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821FCD" w14:textId="6CC27319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Tiêu chuẩn áp dụng: TCVN 5064-1994/SĐ1:1995, TCVN 6483:1999, IEC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61089:1997;</w:t>
      </w:r>
    </w:p>
    <w:p w14:paraId="600AA91A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E53A9" w:rsidRDefault="007224AC" w:rsidP="00EE53A9">
      <w:pPr>
        <w:spacing w:before="60" w:after="60"/>
        <w:jc w:val="both"/>
        <w:rPr>
          <w:spacing w:val="-6"/>
          <w:sz w:val="26"/>
          <w:szCs w:val="26"/>
        </w:rPr>
      </w:pPr>
      <w:r w:rsidRPr="00EE53A9">
        <w:rPr>
          <w:spacing w:val="-6"/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 không dưới 105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>C;</w:t>
      </w:r>
    </w:p>
    <w:p w14:paraId="2CBBFD45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7224AC" w:rsidRPr="00C40F5B" w14:paraId="2C86AEBA" w14:textId="77777777" w:rsidTr="00EE53A9">
        <w:trPr>
          <w:trHeight w:val="431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(mm</w:t>
            </w:r>
            <w:r w:rsidRPr="00C40F5B">
              <w:rPr>
                <w:b/>
                <w:sz w:val="26"/>
                <w:szCs w:val="26"/>
                <w:vertAlign w:val="superscript"/>
              </w:rPr>
              <w:t>2</w:t>
            </w:r>
            <w:r w:rsidRPr="00C40F5B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(kg/km)</w:t>
            </w:r>
          </w:p>
        </w:tc>
      </w:tr>
      <w:tr w:rsidR="007224AC" w:rsidRPr="00C40F5B" w14:paraId="4CF522D3" w14:textId="77777777" w:rsidTr="00EE53A9">
        <w:trPr>
          <w:trHeight w:val="423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38A90F4D" w14:textId="77777777" w:rsidTr="00EE53A9">
        <w:trPr>
          <w:trHeight w:val="416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2178663E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8BCCF3E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70/11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E67684D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6 x 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18FF3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1 x 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4A04492F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6,6</w:t>
            </w:r>
          </w:p>
        </w:tc>
      </w:tr>
      <w:tr w:rsidR="00581DCE" w:rsidRPr="00C40F5B" w14:paraId="6A06383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39DFA1B4" w14:textId="03C84419" w:rsidR="00581DCE" w:rsidRPr="00C40F5B" w:rsidRDefault="00581DCE" w:rsidP="00581DCE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95/16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534B5181" w14:textId="5ABBC4E7" w:rsidR="00581DCE" w:rsidRPr="00C40F5B" w:rsidRDefault="00581DCE" w:rsidP="00581DCE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 xml:space="preserve">6 x </w:t>
            </w:r>
            <w:r>
              <w:rPr>
                <w:sz w:val="26"/>
                <w:szCs w:val="26"/>
              </w:rPr>
              <w:t>4</w:t>
            </w:r>
            <w:r w:rsidRPr="00C40F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B8296E9" w14:textId="608B3243" w:rsidR="00581DCE" w:rsidRPr="00C40F5B" w:rsidRDefault="00581DCE" w:rsidP="00581DCE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 xml:space="preserve">1 x </w:t>
            </w:r>
            <w:r>
              <w:rPr>
                <w:sz w:val="26"/>
                <w:szCs w:val="26"/>
              </w:rPr>
              <w:t>4,5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2BE42257" w14:textId="280F0A25" w:rsidR="00581DCE" w:rsidRPr="00C40F5B" w:rsidRDefault="00581DCE" w:rsidP="00581DCE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</w:tr>
    </w:tbl>
    <w:p w14:paraId="247ABC8D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Lô dây dẫn phải được bao gói , ghi nhãn theo TCVN 4766-89.</w:t>
      </w:r>
    </w:p>
    <w:p w14:paraId="29C1491C" w14:textId="173C519C" w:rsidR="007224AC" w:rsidRPr="00C40F5B" w:rsidRDefault="007224AC" w:rsidP="007224AC">
      <w:pPr>
        <w:spacing w:before="240"/>
        <w:ind w:firstLine="709"/>
        <w:jc w:val="both"/>
        <w:rPr>
          <w:b/>
          <w:sz w:val="26"/>
          <w:szCs w:val="26"/>
        </w:rPr>
      </w:pPr>
      <w:r w:rsidRPr="00C40F5B">
        <w:rPr>
          <w:b/>
          <w:sz w:val="26"/>
          <w:szCs w:val="26"/>
        </w:rPr>
        <w:t>1.2. Yêu cầu về thử nghiệm:</w:t>
      </w:r>
    </w:p>
    <w:p w14:paraId="771E937C" w14:textId="77777777" w:rsidR="007224AC" w:rsidRPr="00C40F5B" w:rsidRDefault="007224AC" w:rsidP="007224AC">
      <w:pPr>
        <w:spacing w:before="80" w:after="80"/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thép;</w:t>
      </w:r>
    </w:p>
    <w:p w14:paraId="68A6BE11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>+ Độ bám dính và chiều dày lớp mạ kẽm của lõi thép (hàm lượng kẽm);</w:t>
      </w:r>
    </w:p>
    <w:p w14:paraId="5FD67B99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nhôm;</w:t>
      </w:r>
    </w:p>
    <w:p w14:paraId="2720594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nhôm;</w:t>
      </w:r>
    </w:p>
    <w:p w14:paraId="1F0DA1DB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90716B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lớp;</w:t>
      </w:r>
    </w:p>
    <w:p w14:paraId="4FFF413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Khối lượng mỡ/km trong dây dẫn;</w:t>
      </w:r>
    </w:p>
    <w:p w14:paraId="0E76F4C4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mỡ.</w:t>
      </w:r>
    </w:p>
    <w:p w14:paraId="0498C5BE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thông số trên lô quấn;</w:t>
      </w:r>
    </w:p>
    <w:p w14:paraId="77B5958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C40F5B" w:rsidRDefault="007224AC" w:rsidP="00EE53A9">
      <w:pPr>
        <w:spacing w:before="60" w:after="60"/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2846756D" w:rsidR="007224AC" w:rsidRPr="00C40F5B" w:rsidRDefault="007224AC" w:rsidP="00E27126">
      <w:pPr>
        <w:ind w:right="45" w:firstLine="709"/>
        <w:jc w:val="both"/>
        <w:rPr>
          <w:color w:val="000000"/>
          <w:sz w:val="26"/>
          <w:szCs w:val="26"/>
        </w:rPr>
      </w:pPr>
      <w:r w:rsidRPr="00466EBF">
        <w:rPr>
          <w:b/>
          <w:bCs/>
          <w:sz w:val="26"/>
          <w:szCs w:val="26"/>
        </w:rPr>
        <w:t>1.3. Yêu cầu chi tiết</w:t>
      </w:r>
      <w:r w:rsidRPr="00466EBF">
        <w:rPr>
          <w:sz w:val="26"/>
          <w:szCs w:val="26"/>
        </w:rPr>
        <w:t xml:space="preserve">: </w:t>
      </w:r>
      <w:r w:rsidRPr="00466EBF">
        <w:rPr>
          <w:b/>
          <w:bCs/>
          <w:sz w:val="26"/>
          <w:szCs w:val="26"/>
        </w:rPr>
        <w:t xml:space="preserve">Bảng </w:t>
      </w:r>
      <w:r w:rsidR="00581DCE" w:rsidRPr="00466EBF">
        <w:rPr>
          <w:b/>
          <w:bCs/>
          <w:sz w:val="26"/>
          <w:szCs w:val="26"/>
        </w:rPr>
        <w:t>5</w:t>
      </w:r>
      <w:r w:rsidR="00CC4EF1" w:rsidRPr="00466EBF">
        <w:rPr>
          <w:b/>
          <w:bCs/>
          <w:sz w:val="26"/>
          <w:szCs w:val="26"/>
        </w:rPr>
        <w:t>A</w:t>
      </w:r>
      <w:r w:rsidRPr="00466EBF">
        <w:rPr>
          <w:sz w:val="26"/>
          <w:szCs w:val="26"/>
        </w:rPr>
        <w:t xml:space="preserve">. Yêu cầu về đặc tính kỹ thuật: </w:t>
      </w:r>
      <w:r w:rsidR="009754C9" w:rsidRPr="00466EBF">
        <w:rPr>
          <w:sz w:val="26"/>
          <w:szCs w:val="26"/>
        </w:rPr>
        <w:t>Dây dẫn AC 70/11; AC 95/16</w:t>
      </w:r>
      <w:r w:rsidRPr="00466EBF">
        <w:rPr>
          <w:sz w:val="26"/>
          <w:szCs w:val="26"/>
        </w:rPr>
        <w:t>.</w:t>
      </w:r>
    </w:p>
    <w:p w14:paraId="626061E9" w14:textId="77777777" w:rsidR="00C726CB" w:rsidRDefault="00C726CB" w:rsidP="00C726CB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  <w:bookmarkStart w:id="11" w:name="_Toc362775189"/>
      <w:bookmarkStart w:id="12" w:name="_Toc362848609"/>
      <w:bookmarkStart w:id="13" w:name="_Toc362849214"/>
      <w:bookmarkStart w:id="14" w:name="_Toc362855211"/>
      <w:bookmarkStart w:id="15" w:name="_Toc362855350"/>
      <w:bookmarkStart w:id="16" w:name="_Toc362860897"/>
      <w:bookmarkStart w:id="17" w:name="_Toc362861365"/>
      <w:bookmarkStart w:id="18" w:name="_Toc362870436"/>
      <w:bookmarkStart w:id="19" w:name="_Toc362870555"/>
      <w:bookmarkStart w:id="20" w:name="_Toc362870674"/>
      <w:bookmarkStart w:id="21" w:name="_Toc362871012"/>
      <w:bookmarkStart w:id="22" w:name="_Toc362874868"/>
      <w:bookmarkStart w:id="23" w:name="_Toc363219871"/>
      <w:bookmarkStart w:id="24" w:name="_Hlk74027761"/>
    </w:p>
    <w:p w14:paraId="135B21DA" w14:textId="0484BECB" w:rsidR="007F1C68" w:rsidRPr="00C40F5B" w:rsidRDefault="00581DCE" w:rsidP="00EE53A9">
      <w:pPr>
        <w:pStyle w:val="Heading3"/>
        <w:spacing w:before="240" w:after="120"/>
        <w:ind w:firstLine="720"/>
        <w:rPr>
          <w:sz w:val="26"/>
          <w:szCs w:val="26"/>
        </w:rPr>
      </w:pPr>
      <w:r>
        <w:rPr>
          <w:sz w:val="26"/>
          <w:szCs w:val="26"/>
          <w:lang w:val="en-US"/>
        </w:rPr>
        <w:t>2</w:t>
      </w:r>
      <w:r w:rsidR="007F1C68" w:rsidRPr="00C40F5B">
        <w:rPr>
          <w:sz w:val="26"/>
          <w:szCs w:val="26"/>
          <w:lang w:val="en-US"/>
        </w:rPr>
        <w:t>.</w:t>
      </w:r>
      <w:r w:rsidR="007F1C68" w:rsidRPr="00C40F5B">
        <w:rPr>
          <w:sz w:val="26"/>
          <w:szCs w:val="26"/>
        </w:rPr>
        <w:t xml:space="preserve"> </w:t>
      </w:r>
      <w:r w:rsidR="00B8368C" w:rsidRPr="00B8368C">
        <w:rPr>
          <w:sz w:val="26"/>
          <w:szCs w:val="26"/>
        </w:rPr>
        <w:t>Cáp Cu/XLPE/PVC-0,6/1 kV-1x150mm2</w:t>
      </w:r>
    </w:p>
    <w:p w14:paraId="4E887247" w14:textId="162950EE" w:rsidR="007F1C68" w:rsidRPr="00C40F5B" w:rsidRDefault="00581DCE" w:rsidP="007F1C68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2</w:t>
      </w:r>
      <w:r w:rsidR="007F1C68" w:rsidRPr="00C40F5B">
        <w:rPr>
          <w:i w:val="0"/>
          <w:sz w:val="26"/>
          <w:szCs w:val="26"/>
        </w:rPr>
        <w:t>.1. Yêu cầu về kỹ thuật:</w:t>
      </w:r>
    </w:p>
    <w:p w14:paraId="6394F052" w14:textId="1E1A5CC8" w:rsidR="007F1C68" w:rsidRPr="00C40F5B" w:rsidRDefault="007F1C68" w:rsidP="007F1C68">
      <w:pPr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 xml:space="preserve">a) Tiêu chuẩn chế tạo và thử nghiệm: </w:t>
      </w:r>
      <w:r w:rsidR="00BC245E" w:rsidRPr="00C40F5B">
        <w:rPr>
          <w:spacing w:val="-6"/>
          <w:sz w:val="26"/>
          <w:szCs w:val="26"/>
        </w:rPr>
        <w:t>TCVN5935:1-2013 IEC 60502-1:2009</w:t>
      </w:r>
      <w:r w:rsidRPr="00C40F5B">
        <w:rPr>
          <w:spacing w:val="-6"/>
          <w:sz w:val="26"/>
          <w:szCs w:val="26"/>
        </w:rPr>
        <w:t>.</w:t>
      </w:r>
    </w:p>
    <w:p w14:paraId="63D47485" w14:textId="77777777" w:rsidR="007F1C68" w:rsidRPr="00C40F5B" w:rsidRDefault="007F1C68" w:rsidP="007F1C68">
      <w:pPr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b) Điện áp: 0,6/1(1,2) kV.</w:t>
      </w:r>
    </w:p>
    <w:p w14:paraId="68870062" w14:textId="77777777" w:rsidR="007F1C68" w:rsidRPr="00C40F5B" w:rsidRDefault="007F1C68" w:rsidP="007F1C68">
      <w:pPr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c) Ruột dẫn: sợi đồng bện tròn ép chặt theo TCVN 6612:2007, IEC 60228.</w:t>
      </w:r>
    </w:p>
    <w:p w14:paraId="4C392EC2" w14:textId="4F89131C" w:rsidR="007F1C68" w:rsidRPr="00C40F5B" w:rsidRDefault="007F1C68" w:rsidP="007F1C68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e) Cấu trúc cáp:</w:t>
      </w:r>
    </w:p>
    <w:p w14:paraId="48C3AF21" w14:textId="77777777" w:rsidR="007F1C68" w:rsidRPr="00EE53A9" w:rsidRDefault="007F1C68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1. Lõi cáp bện sợi đồng ép chặt;</w:t>
      </w:r>
    </w:p>
    <w:p w14:paraId="162258FC" w14:textId="77777777" w:rsidR="007F1C68" w:rsidRPr="00EE53A9" w:rsidRDefault="007F1C68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2. Lớp cách điện chính XLPE;</w:t>
      </w:r>
    </w:p>
    <w:p w14:paraId="260966FF" w14:textId="5DE32611" w:rsidR="007F1C68" w:rsidRPr="00EE53A9" w:rsidRDefault="00BC245E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3</w:t>
      </w:r>
      <w:r w:rsidR="007F1C68" w:rsidRPr="00EE53A9">
        <w:rPr>
          <w:i/>
          <w:iCs/>
          <w:sz w:val="26"/>
          <w:szCs w:val="26"/>
        </w:rPr>
        <w:t>. Vỏ bảo vệ bên ngoài.</w:t>
      </w:r>
    </w:p>
    <w:p w14:paraId="760BFEE6" w14:textId="008048FA" w:rsidR="007F1C68" w:rsidRPr="00C40F5B" w:rsidRDefault="00BC245E" w:rsidP="007F1C68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f</w:t>
      </w:r>
      <w:r w:rsidR="007F1C68" w:rsidRPr="00C40F5B">
        <w:rPr>
          <w:sz w:val="26"/>
          <w:szCs w:val="26"/>
        </w:rPr>
        <w:t>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4F9B4962" w14:textId="4C68D268" w:rsidR="007F1C68" w:rsidRDefault="00581DCE" w:rsidP="00BC245E">
      <w:pPr>
        <w:spacing w:before="240"/>
        <w:jc w:val="both"/>
        <w:rPr>
          <w:sz w:val="26"/>
          <w:szCs w:val="26"/>
        </w:rPr>
      </w:pPr>
      <w:r w:rsidRPr="00466EBF">
        <w:rPr>
          <w:b/>
          <w:bCs/>
          <w:sz w:val="26"/>
          <w:szCs w:val="26"/>
        </w:rPr>
        <w:t>2</w:t>
      </w:r>
      <w:r w:rsidR="007F1C68" w:rsidRPr="00466EBF">
        <w:rPr>
          <w:b/>
          <w:bCs/>
          <w:sz w:val="26"/>
          <w:szCs w:val="26"/>
        </w:rPr>
        <w:t>.2. Yêu cầu chi tiết</w:t>
      </w:r>
      <w:r w:rsidR="007F1C68" w:rsidRPr="00466EBF">
        <w:rPr>
          <w:sz w:val="26"/>
          <w:szCs w:val="26"/>
        </w:rPr>
        <w:t xml:space="preserve">: </w:t>
      </w:r>
      <w:r w:rsidR="007F1C68" w:rsidRPr="00466EBF">
        <w:rPr>
          <w:b/>
          <w:bCs/>
          <w:sz w:val="26"/>
          <w:szCs w:val="26"/>
        </w:rPr>
        <w:t xml:space="preserve">Bảng </w:t>
      </w:r>
      <w:r w:rsidRPr="00466EBF">
        <w:rPr>
          <w:b/>
          <w:bCs/>
          <w:sz w:val="26"/>
          <w:szCs w:val="26"/>
        </w:rPr>
        <w:t>5B</w:t>
      </w:r>
      <w:r w:rsidR="007F1C68" w:rsidRPr="00466EBF">
        <w:rPr>
          <w:sz w:val="26"/>
          <w:szCs w:val="26"/>
        </w:rPr>
        <w:t xml:space="preserve">. Yêu cầu về đặc tính kỹ thuật: </w:t>
      </w:r>
      <w:r w:rsidR="009754C9" w:rsidRPr="00466EBF">
        <w:rPr>
          <w:sz w:val="26"/>
          <w:szCs w:val="26"/>
        </w:rPr>
        <w:t>Cáp Cu/XLPE/PVC-0,6/1 kV-1x120mm2; 1x150mm2; 1x240mm2</w:t>
      </w:r>
      <w:r w:rsidR="00BC245E" w:rsidRPr="00466EBF">
        <w:rPr>
          <w:sz w:val="26"/>
          <w:szCs w:val="26"/>
        </w:rPr>
        <w:t>.</w:t>
      </w:r>
    </w:p>
    <w:p w14:paraId="4FFD5BFF" w14:textId="348612C8" w:rsidR="0094241F" w:rsidRPr="00C40F5B" w:rsidRDefault="00581DCE" w:rsidP="00930810">
      <w:pPr>
        <w:pStyle w:val="Heading3"/>
        <w:spacing w:before="360" w:after="120"/>
        <w:ind w:firstLine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</w:t>
      </w:r>
      <w:r w:rsidR="0094241F" w:rsidRPr="00C40F5B">
        <w:rPr>
          <w:sz w:val="26"/>
          <w:szCs w:val="26"/>
          <w:lang w:val="en-US"/>
        </w:rPr>
        <w:t xml:space="preserve">. Cáp vặn xoắn hạ áp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94241F" w:rsidRPr="00C40F5B">
        <w:rPr>
          <w:sz w:val="26"/>
          <w:szCs w:val="26"/>
          <w:lang w:val="en-US"/>
        </w:rPr>
        <w:t>điện áp làm việc 0,6/1 kV:</w:t>
      </w:r>
    </w:p>
    <w:p w14:paraId="45BF22D9" w14:textId="7B5146D7" w:rsidR="0094241F" w:rsidRPr="00C40F5B" w:rsidRDefault="00581DCE" w:rsidP="00B8368C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94241F" w:rsidRPr="00C40F5B">
        <w:rPr>
          <w:b/>
          <w:sz w:val="26"/>
          <w:szCs w:val="26"/>
        </w:rPr>
        <w:t>.1. Yêu cầu về kỹ thuật:</w:t>
      </w:r>
    </w:p>
    <w:p w14:paraId="50A8B72C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>- Tiêu chuẩn chế tạo: TCVN 6447:1998, TCVN 5935-1:2013;</w:t>
      </w:r>
    </w:p>
    <w:p w14:paraId="7387F2BD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 xml:space="preserve">- Cấu trúc cáp: </w:t>
      </w:r>
    </w:p>
    <w:p w14:paraId="4178421C" w14:textId="77777777" w:rsidR="0094241F" w:rsidRPr="00C40F5B" w:rsidRDefault="0094241F" w:rsidP="00930810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3D8CF2FB" w14:textId="77777777" w:rsidR="0094241F" w:rsidRPr="00C40F5B" w:rsidRDefault="0094241F" w:rsidP="00930810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6352539C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pha được xoắn đều và chặt, bội số bước xoắn theo tiêu chuẩn;</w:t>
      </w:r>
    </w:p>
    <w:p w14:paraId="685E6C00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Phân biệt các pha: sử dụng quy ước gân nổi.</w:t>
      </w:r>
    </w:p>
    <w:p w14:paraId="09621E29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thông số in trên vỏ cáp, bao gói, ghi nhãn theo tiêu chuẩn.</w:t>
      </w:r>
    </w:p>
    <w:p w14:paraId="142BBC6D" w14:textId="3D73C089" w:rsidR="0094241F" w:rsidRPr="00C40F5B" w:rsidRDefault="00581DCE" w:rsidP="0094241F">
      <w:pPr>
        <w:spacing w:before="2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94241F" w:rsidRPr="00C40F5B">
        <w:rPr>
          <w:b/>
          <w:sz w:val="26"/>
          <w:szCs w:val="26"/>
        </w:rPr>
        <w:t>.2. Yêu cầu về thử nghiệm:</w:t>
      </w:r>
    </w:p>
    <w:p w14:paraId="6CE8578B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2873674F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lõi;</w:t>
      </w:r>
    </w:p>
    <w:p w14:paraId="6E4F0642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ruột dẫn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8AFF388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dẫn điện;</w:t>
      </w:r>
    </w:p>
    <w:p w14:paraId="411E956D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dẫn điện;</w:t>
      </w:r>
    </w:p>
    <w:p w14:paraId="4D575B73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Chiều dày và cơ tính của lớp cách điện XLPE;</w:t>
      </w:r>
    </w:p>
    <w:p w14:paraId="2B5C375A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Thử nghiệm cao áp xoay chiều;</w:t>
      </w:r>
    </w:p>
    <w:p w14:paraId="0BC432B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Thử xung điện áp;</w:t>
      </w:r>
    </w:p>
    <w:p w14:paraId="00DB5B99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chỉ tiêu về lão hóa cách điện;</w:t>
      </w:r>
    </w:p>
    <w:p w14:paraId="7A55B560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Hàm lượng cacbon trong XLPE.</w:t>
      </w:r>
    </w:p>
    <w:p w14:paraId="451C17F1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61CF4580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lõi (bằng panme, thước kẹp chuyên dụng ..);</w:t>
      </w:r>
    </w:p>
    <w:p w14:paraId="67AA2E3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đo, đo 1 m và/hoặc cả cuộn);</w:t>
      </w:r>
    </w:p>
    <w:p w14:paraId="06BCEC33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Chiều dày cách điện (bằng thước kẹp);</w:t>
      </w:r>
    </w:p>
    <w:p w14:paraId="18BE14A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các pha;</w:t>
      </w:r>
    </w:p>
    <w:p w14:paraId="332082DB" w14:textId="3EA3ED1C" w:rsidR="00247E9C" w:rsidRPr="00C40F5B" w:rsidRDefault="0094241F" w:rsidP="00B4564A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mới của sợi lõi  (bằng mắt, yêu cầu sáng đều, không han rỉ hay lẫn tạp chất).</w:t>
      </w:r>
      <w:bookmarkEnd w:id="24"/>
    </w:p>
    <w:p w14:paraId="31CC1C8C" w14:textId="243D10FA" w:rsidR="00BC245E" w:rsidRPr="00E27126" w:rsidRDefault="00581DCE" w:rsidP="00BC245E">
      <w:pPr>
        <w:spacing w:before="240"/>
        <w:jc w:val="both"/>
        <w:rPr>
          <w:sz w:val="26"/>
          <w:szCs w:val="26"/>
        </w:rPr>
      </w:pPr>
      <w:r w:rsidRPr="00466EBF">
        <w:rPr>
          <w:b/>
          <w:bCs/>
          <w:sz w:val="26"/>
          <w:szCs w:val="26"/>
        </w:rPr>
        <w:t>3</w:t>
      </w:r>
      <w:r w:rsidR="00BC245E" w:rsidRPr="00466EBF">
        <w:rPr>
          <w:b/>
          <w:bCs/>
          <w:sz w:val="26"/>
          <w:szCs w:val="26"/>
        </w:rPr>
        <w:t>.3. Yêu cầu chi tiết</w:t>
      </w:r>
      <w:r w:rsidR="00BC245E" w:rsidRPr="00466EBF">
        <w:rPr>
          <w:sz w:val="26"/>
          <w:szCs w:val="26"/>
        </w:rPr>
        <w:t xml:space="preserve">: </w:t>
      </w:r>
      <w:r w:rsidR="00BC245E" w:rsidRPr="00466EBF">
        <w:rPr>
          <w:b/>
          <w:bCs/>
          <w:sz w:val="26"/>
          <w:szCs w:val="26"/>
        </w:rPr>
        <w:t xml:space="preserve">Bảng </w:t>
      </w:r>
      <w:r w:rsidR="008C6D7C" w:rsidRPr="00466EBF">
        <w:rPr>
          <w:b/>
          <w:bCs/>
          <w:sz w:val="26"/>
          <w:szCs w:val="26"/>
        </w:rPr>
        <w:t>5</w:t>
      </w:r>
      <w:r w:rsidRPr="00466EBF">
        <w:rPr>
          <w:b/>
          <w:bCs/>
          <w:sz w:val="26"/>
          <w:szCs w:val="26"/>
        </w:rPr>
        <w:t>C</w:t>
      </w:r>
      <w:r w:rsidR="00BC245E" w:rsidRPr="00466EBF">
        <w:rPr>
          <w:sz w:val="26"/>
          <w:szCs w:val="26"/>
        </w:rPr>
        <w:t xml:space="preserve">. Yêu cầu về đặc tính kỹ thuật: </w:t>
      </w:r>
      <w:r w:rsidR="00447447" w:rsidRPr="00466EBF">
        <w:rPr>
          <w:sz w:val="26"/>
          <w:szCs w:val="26"/>
        </w:rPr>
        <w:t>Cáp vặn xoắn Alus 4x120mm2</w:t>
      </w:r>
      <w:r w:rsidR="00BC245E" w:rsidRPr="00466EBF">
        <w:rPr>
          <w:sz w:val="26"/>
          <w:szCs w:val="26"/>
        </w:rPr>
        <w:t>.</w:t>
      </w:r>
    </w:p>
    <w:sectPr w:rsidR="00BC245E" w:rsidRPr="00E27126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44588" w14:textId="77777777" w:rsidR="002E0038" w:rsidRDefault="002E0038" w:rsidP="00560DE3">
      <w:pPr>
        <w:spacing w:before="0" w:after="0"/>
      </w:pPr>
      <w:r>
        <w:separator/>
      </w:r>
    </w:p>
  </w:endnote>
  <w:endnote w:type="continuationSeparator" w:id="0">
    <w:p w14:paraId="704F19D4" w14:textId="77777777" w:rsidR="002E0038" w:rsidRDefault="002E0038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96506" w14:textId="77777777" w:rsidR="002E0038" w:rsidRDefault="002E0038" w:rsidP="00560DE3">
      <w:pPr>
        <w:spacing w:before="0" w:after="0"/>
      </w:pPr>
      <w:r>
        <w:separator/>
      </w:r>
    </w:p>
  </w:footnote>
  <w:footnote w:type="continuationSeparator" w:id="0">
    <w:p w14:paraId="4121C7B4" w14:textId="77777777" w:rsidR="002E0038" w:rsidRDefault="002E0038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682">
    <w:abstractNumId w:val="3"/>
  </w:num>
  <w:num w:numId="2" w16cid:durableId="1698043629">
    <w:abstractNumId w:val="2"/>
  </w:num>
  <w:num w:numId="3" w16cid:durableId="1119373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79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620A1"/>
    <w:rsid w:val="0006551E"/>
    <w:rsid w:val="00074986"/>
    <w:rsid w:val="0008266E"/>
    <w:rsid w:val="0008433E"/>
    <w:rsid w:val="000A1552"/>
    <w:rsid w:val="000A787D"/>
    <w:rsid w:val="000D53EB"/>
    <w:rsid w:val="000F2190"/>
    <w:rsid w:val="000F2A52"/>
    <w:rsid w:val="001015F3"/>
    <w:rsid w:val="00104EEB"/>
    <w:rsid w:val="001160AF"/>
    <w:rsid w:val="00131CE8"/>
    <w:rsid w:val="00144780"/>
    <w:rsid w:val="00147605"/>
    <w:rsid w:val="0015185E"/>
    <w:rsid w:val="00155BD0"/>
    <w:rsid w:val="001647F5"/>
    <w:rsid w:val="0017700A"/>
    <w:rsid w:val="0018627A"/>
    <w:rsid w:val="00186BEE"/>
    <w:rsid w:val="001A4171"/>
    <w:rsid w:val="001B055B"/>
    <w:rsid w:val="001B3452"/>
    <w:rsid w:val="001C3290"/>
    <w:rsid w:val="001D6726"/>
    <w:rsid w:val="001E0690"/>
    <w:rsid w:val="001E1F76"/>
    <w:rsid w:val="001F2E1E"/>
    <w:rsid w:val="001F499D"/>
    <w:rsid w:val="002013BF"/>
    <w:rsid w:val="00203DF1"/>
    <w:rsid w:val="002123A0"/>
    <w:rsid w:val="00214B77"/>
    <w:rsid w:val="0022426C"/>
    <w:rsid w:val="002309D6"/>
    <w:rsid w:val="0023143B"/>
    <w:rsid w:val="00231C32"/>
    <w:rsid w:val="00245557"/>
    <w:rsid w:val="00247E9C"/>
    <w:rsid w:val="00250120"/>
    <w:rsid w:val="002505C3"/>
    <w:rsid w:val="002659FF"/>
    <w:rsid w:val="002723F2"/>
    <w:rsid w:val="00282206"/>
    <w:rsid w:val="0028404B"/>
    <w:rsid w:val="00292C07"/>
    <w:rsid w:val="0029525A"/>
    <w:rsid w:val="00297C44"/>
    <w:rsid w:val="002B252F"/>
    <w:rsid w:val="002C1A5C"/>
    <w:rsid w:val="002D0C7A"/>
    <w:rsid w:val="002D4C53"/>
    <w:rsid w:val="002E0038"/>
    <w:rsid w:val="002E136F"/>
    <w:rsid w:val="002F26D5"/>
    <w:rsid w:val="00312C39"/>
    <w:rsid w:val="00346508"/>
    <w:rsid w:val="0036195D"/>
    <w:rsid w:val="003648D8"/>
    <w:rsid w:val="003C155B"/>
    <w:rsid w:val="003E0DC0"/>
    <w:rsid w:val="003E3079"/>
    <w:rsid w:val="003F0E9E"/>
    <w:rsid w:val="003F4C79"/>
    <w:rsid w:val="004246E4"/>
    <w:rsid w:val="00440C48"/>
    <w:rsid w:val="00446023"/>
    <w:rsid w:val="00447447"/>
    <w:rsid w:val="00456DB8"/>
    <w:rsid w:val="004577B2"/>
    <w:rsid w:val="00466EBF"/>
    <w:rsid w:val="00466F1D"/>
    <w:rsid w:val="00470145"/>
    <w:rsid w:val="0047581E"/>
    <w:rsid w:val="00476129"/>
    <w:rsid w:val="00490C37"/>
    <w:rsid w:val="00494B1D"/>
    <w:rsid w:val="004A0A53"/>
    <w:rsid w:val="004B0460"/>
    <w:rsid w:val="004B7074"/>
    <w:rsid w:val="004E43E1"/>
    <w:rsid w:val="004F5932"/>
    <w:rsid w:val="00502E1B"/>
    <w:rsid w:val="00505391"/>
    <w:rsid w:val="00505EB1"/>
    <w:rsid w:val="00510685"/>
    <w:rsid w:val="00513CEF"/>
    <w:rsid w:val="00535896"/>
    <w:rsid w:val="005430B4"/>
    <w:rsid w:val="00557AE1"/>
    <w:rsid w:val="00560DE3"/>
    <w:rsid w:val="00573849"/>
    <w:rsid w:val="00581DCE"/>
    <w:rsid w:val="00592ECB"/>
    <w:rsid w:val="005A34FC"/>
    <w:rsid w:val="005B1D36"/>
    <w:rsid w:val="005C70F7"/>
    <w:rsid w:val="005F39BD"/>
    <w:rsid w:val="005F3EAE"/>
    <w:rsid w:val="005F64E7"/>
    <w:rsid w:val="00602F6B"/>
    <w:rsid w:val="00604E58"/>
    <w:rsid w:val="0063699F"/>
    <w:rsid w:val="00641849"/>
    <w:rsid w:val="00644FBC"/>
    <w:rsid w:val="00677D4A"/>
    <w:rsid w:val="00685AB2"/>
    <w:rsid w:val="00695549"/>
    <w:rsid w:val="00696A07"/>
    <w:rsid w:val="006A0868"/>
    <w:rsid w:val="006A2BF9"/>
    <w:rsid w:val="006A3432"/>
    <w:rsid w:val="006B07AE"/>
    <w:rsid w:val="006B6AA3"/>
    <w:rsid w:val="006F42C8"/>
    <w:rsid w:val="007071D3"/>
    <w:rsid w:val="00713282"/>
    <w:rsid w:val="00716CA7"/>
    <w:rsid w:val="00721CE2"/>
    <w:rsid w:val="007224AC"/>
    <w:rsid w:val="007306FF"/>
    <w:rsid w:val="00731C79"/>
    <w:rsid w:val="00745216"/>
    <w:rsid w:val="00747F19"/>
    <w:rsid w:val="0075454F"/>
    <w:rsid w:val="0076644B"/>
    <w:rsid w:val="00784545"/>
    <w:rsid w:val="007A5D3A"/>
    <w:rsid w:val="007B4783"/>
    <w:rsid w:val="007C3E4B"/>
    <w:rsid w:val="007C48F7"/>
    <w:rsid w:val="007D7975"/>
    <w:rsid w:val="007F1C68"/>
    <w:rsid w:val="007F21F5"/>
    <w:rsid w:val="007F27C5"/>
    <w:rsid w:val="007F353A"/>
    <w:rsid w:val="008079DE"/>
    <w:rsid w:val="008151A3"/>
    <w:rsid w:val="00847497"/>
    <w:rsid w:val="00860C45"/>
    <w:rsid w:val="00882FDE"/>
    <w:rsid w:val="008A197B"/>
    <w:rsid w:val="008C01E1"/>
    <w:rsid w:val="008C6D7C"/>
    <w:rsid w:val="008C7056"/>
    <w:rsid w:val="008D244C"/>
    <w:rsid w:val="008D4EE4"/>
    <w:rsid w:val="008D761F"/>
    <w:rsid w:val="008E33A5"/>
    <w:rsid w:val="009007DF"/>
    <w:rsid w:val="00904B7A"/>
    <w:rsid w:val="0091553D"/>
    <w:rsid w:val="00930810"/>
    <w:rsid w:val="00940E83"/>
    <w:rsid w:val="0094241F"/>
    <w:rsid w:val="00942CBF"/>
    <w:rsid w:val="009754C9"/>
    <w:rsid w:val="009809F8"/>
    <w:rsid w:val="009856CA"/>
    <w:rsid w:val="00993560"/>
    <w:rsid w:val="00995E10"/>
    <w:rsid w:val="009B3F25"/>
    <w:rsid w:val="009B77AE"/>
    <w:rsid w:val="009B7D86"/>
    <w:rsid w:val="009C182E"/>
    <w:rsid w:val="009F3C99"/>
    <w:rsid w:val="009F411F"/>
    <w:rsid w:val="009F5105"/>
    <w:rsid w:val="00A03136"/>
    <w:rsid w:val="00A30370"/>
    <w:rsid w:val="00A510AA"/>
    <w:rsid w:val="00A70BA1"/>
    <w:rsid w:val="00A71710"/>
    <w:rsid w:val="00A822E4"/>
    <w:rsid w:val="00A85290"/>
    <w:rsid w:val="00A940AB"/>
    <w:rsid w:val="00AE02C0"/>
    <w:rsid w:val="00AE174A"/>
    <w:rsid w:val="00AF3A46"/>
    <w:rsid w:val="00AF4652"/>
    <w:rsid w:val="00AF4EB4"/>
    <w:rsid w:val="00B02DD3"/>
    <w:rsid w:val="00B05B1D"/>
    <w:rsid w:val="00B07632"/>
    <w:rsid w:val="00B13299"/>
    <w:rsid w:val="00B15687"/>
    <w:rsid w:val="00B26A91"/>
    <w:rsid w:val="00B40E47"/>
    <w:rsid w:val="00B4564A"/>
    <w:rsid w:val="00B53548"/>
    <w:rsid w:val="00B655DC"/>
    <w:rsid w:val="00B831B9"/>
    <w:rsid w:val="00B8368C"/>
    <w:rsid w:val="00BA3507"/>
    <w:rsid w:val="00BA52AC"/>
    <w:rsid w:val="00BA7403"/>
    <w:rsid w:val="00BB6970"/>
    <w:rsid w:val="00BB7857"/>
    <w:rsid w:val="00BC142D"/>
    <w:rsid w:val="00BC245E"/>
    <w:rsid w:val="00BD65AC"/>
    <w:rsid w:val="00BE5937"/>
    <w:rsid w:val="00BF22F9"/>
    <w:rsid w:val="00BF43A2"/>
    <w:rsid w:val="00C014D9"/>
    <w:rsid w:val="00C248C5"/>
    <w:rsid w:val="00C26B4A"/>
    <w:rsid w:val="00C35554"/>
    <w:rsid w:val="00C40F5B"/>
    <w:rsid w:val="00C52912"/>
    <w:rsid w:val="00C5537C"/>
    <w:rsid w:val="00C65B9D"/>
    <w:rsid w:val="00C726CB"/>
    <w:rsid w:val="00C72A28"/>
    <w:rsid w:val="00C74C1D"/>
    <w:rsid w:val="00C83B68"/>
    <w:rsid w:val="00C9321E"/>
    <w:rsid w:val="00C93A7B"/>
    <w:rsid w:val="00C96CA2"/>
    <w:rsid w:val="00CA75D3"/>
    <w:rsid w:val="00CB43FF"/>
    <w:rsid w:val="00CC4EF1"/>
    <w:rsid w:val="00CC7A2B"/>
    <w:rsid w:val="00D137C1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2554"/>
    <w:rsid w:val="00DB5E4F"/>
    <w:rsid w:val="00DB6FA3"/>
    <w:rsid w:val="00DD630C"/>
    <w:rsid w:val="00DE4913"/>
    <w:rsid w:val="00DE7643"/>
    <w:rsid w:val="00DF3568"/>
    <w:rsid w:val="00DF3B32"/>
    <w:rsid w:val="00E0031F"/>
    <w:rsid w:val="00E06530"/>
    <w:rsid w:val="00E10562"/>
    <w:rsid w:val="00E27126"/>
    <w:rsid w:val="00E37BFA"/>
    <w:rsid w:val="00E416E2"/>
    <w:rsid w:val="00E4632B"/>
    <w:rsid w:val="00E55CC0"/>
    <w:rsid w:val="00E618B4"/>
    <w:rsid w:val="00E73D4B"/>
    <w:rsid w:val="00E74628"/>
    <w:rsid w:val="00E75592"/>
    <w:rsid w:val="00E77FB0"/>
    <w:rsid w:val="00E83AA3"/>
    <w:rsid w:val="00EA543A"/>
    <w:rsid w:val="00EB32FC"/>
    <w:rsid w:val="00EE38C9"/>
    <w:rsid w:val="00EE397B"/>
    <w:rsid w:val="00EE4B0C"/>
    <w:rsid w:val="00EE53A9"/>
    <w:rsid w:val="00EF505D"/>
    <w:rsid w:val="00F11965"/>
    <w:rsid w:val="00F413D4"/>
    <w:rsid w:val="00F453A4"/>
    <w:rsid w:val="00F6784B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63</cp:revision>
  <cp:lastPrinted>2019-09-27T02:45:00Z</cp:lastPrinted>
  <dcterms:created xsi:type="dcterms:W3CDTF">2021-07-26T08:11:00Z</dcterms:created>
  <dcterms:modified xsi:type="dcterms:W3CDTF">2025-09-12T04:14:00Z</dcterms:modified>
</cp:coreProperties>
</file>